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lang w:val="lt-LT"/>
        </w:rPr>
      </w:pPr>
    </w:p>
    <w:p>
      <w:pPr>
        <w:autoSpaceDE w:val="0"/>
        <w:autoSpaceDN w:val="0"/>
        <w:adjustRightInd w:val="0"/>
        <w:spacing w:after="0" w:line="240" w:lineRule="auto"/>
        <w:jc w:val="center"/>
        <w:rPr>
          <w:rFonts w:hint="default" w:ascii="Times New Roman" w:hAnsi="Times New Roman" w:cs="Times New Roman"/>
          <w:b/>
          <w:bCs/>
          <w:color w:val="000000"/>
          <w:lang w:val="lt-LT"/>
        </w:rPr>
      </w:pPr>
      <w:r>
        <w:rPr>
          <w:rFonts w:hint="default" w:ascii="Times New Roman" w:hAnsi="Times New Roman" w:cs="Times New Roman"/>
          <w:b/>
          <w:bCs/>
          <w:color w:val="000000"/>
          <w:lang w:val="lt-LT"/>
        </w:rPr>
        <w:t xml:space="preserve">INFORMUOJAME APIE </w:t>
      </w:r>
      <w:r>
        <w:rPr>
          <w:rFonts w:hint="default" w:ascii="Times New Roman" w:hAnsi="Times New Roman" w:cs="Times New Roman"/>
          <w:b/>
          <w:bCs/>
          <w:color w:val="000000"/>
          <w:lang w:val="en-US"/>
        </w:rPr>
        <w:t xml:space="preserve">RENGIAMĄ BIRŠTONO SAVIVALDYBĖS TERITORIJOS BENDROJO PLANO DALIES BIRŠTONO SAVIVALDYBĖS TERITORIJOS VANDENS TIEKIMO IR NUOTEKŲ TVARKYMO INFRASTRUKTŪROS SPECIALIOJO PLANO KEITIMĄ IR STRATEGINĮ PASEKMIŲ APLINKAI VERTINIMĄ </w:t>
      </w:r>
    </w:p>
    <w:p>
      <w:pPr>
        <w:autoSpaceDE w:val="0"/>
        <w:autoSpaceDN w:val="0"/>
        <w:adjustRightInd w:val="0"/>
        <w:spacing w:after="0" w:line="240" w:lineRule="auto"/>
        <w:jc w:val="center"/>
        <w:rPr>
          <w:rFonts w:ascii="Times New Roman" w:hAnsi="Times New Roman" w:cs="Times New Roman"/>
          <w:b/>
          <w:bCs/>
          <w:color w:val="000000"/>
          <w:lang w:val="lt-LT"/>
        </w:rPr>
      </w:pPr>
    </w:p>
    <w:p>
      <w:pPr>
        <w:autoSpaceDE w:val="0"/>
        <w:autoSpaceDN w:val="0"/>
        <w:adjustRightInd w:val="0"/>
        <w:spacing w:after="0" w:line="240" w:lineRule="auto"/>
        <w:jc w:val="center"/>
        <w:rPr>
          <w:rFonts w:ascii="Times New Roman" w:hAnsi="Times New Roman" w:cs="Times New Roman"/>
          <w:b/>
          <w:bCs/>
          <w:color w:val="000000"/>
          <w:lang w:val="lt-LT"/>
        </w:rPr>
      </w:pPr>
    </w:p>
    <w:p>
      <w:pPr>
        <w:autoSpaceDE w:val="0"/>
        <w:autoSpaceDN w:val="0"/>
        <w:adjustRightInd w:val="0"/>
        <w:spacing w:after="0" w:line="240" w:lineRule="auto"/>
        <w:jc w:val="both"/>
        <w:rPr>
          <w:rFonts w:ascii="Times New Roman" w:hAnsi="Times New Roman" w:cs="Times New Roman"/>
          <w:b/>
          <w:bCs/>
          <w:color w:val="000000"/>
          <w:lang w:val="lt-LT"/>
        </w:rPr>
      </w:pPr>
    </w:p>
    <w:p>
      <w:pPr>
        <w:autoSpaceDE w:val="0"/>
        <w:autoSpaceDN w:val="0"/>
        <w:adjustRightInd w:val="0"/>
        <w:spacing w:after="0" w:line="240" w:lineRule="auto"/>
        <w:jc w:val="both"/>
        <w:rPr>
          <w:rFonts w:ascii="Times New Roman" w:hAnsi="Times New Roman" w:cs="Times New Roman"/>
          <w:b/>
          <w:lang w:val="lt-LT"/>
        </w:rPr>
      </w:pPr>
    </w:p>
    <w:p>
      <w:pPr>
        <w:shd w:val="clear" w:color="auto" w:fill="FFFFFF"/>
        <w:spacing w:after="0" w:line="240" w:lineRule="auto"/>
        <w:jc w:val="both"/>
        <w:textAlignment w:val="baseline"/>
        <w:rPr>
          <w:rFonts w:hint="default" w:ascii="Times New Roman" w:hAnsi="Times New Roman" w:cs="Times New Roman"/>
          <w:sz w:val="24"/>
          <w:szCs w:val="24"/>
          <w:lang w:val="lt-LT" w:eastAsia="lt-LT"/>
        </w:rPr>
      </w:pPr>
      <w:r>
        <w:rPr>
          <w:rFonts w:hint="default" w:ascii="Times New Roman" w:hAnsi="Times New Roman" w:cs="Times New Roman"/>
          <w:b/>
          <w:sz w:val="24"/>
          <w:szCs w:val="24"/>
          <w:lang w:val="lt-LT"/>
        </w:rPr>
        <w:t>Planavimo organizatorius:</w:t>
      </w:r>
      <w:r>
        <w:rPr>
          <w:rFonts w:hint="default" w:ascii="Times New Roman" w:hAnsi="Times New Roman" w:cs="Times New Roman"/>
          <w:sz w:val="24"/>
          <w:szCs w:val="24"/>
          <w:lang w:val="lt-LT"/>
        </w:rPr>
        <w:t xml:space="preserve"> Birštono savivaldybės administracija</w:t>
      </w:r>
      <w:r>
        <w:rPr>
          <w:rFonts w:hint="default" w:ascii="Times New Roman" w:hAnsi="Times New Roman" w:cs="Times New Roman"/>
          <w:sz w:val="24"/>
          <w:szCs w:val="24"/>
          <w:lang w:val="lt-LT" w:eastAsia="lt-LT"/>
        </w:rPr>
        <w:t>,  Jaunimo g.</w:t>
      </w:r>
      <w:r>
        <w:rPr>
          <w:rFonts w:hint="default" w:ascii="Times New Roman" w:hAnsi="Times New Roman" w:cs="Times New Roman"/>
          <w:sz w:val="24"/>
          <w:szCs w:val="24"/>
          <w:lang w:val="en-US" w:eastAsia="lt-LT"/>
        </w:rPr>
        <w:t xml:space="preserve"> </w:t>
      </w:r>
      <w:r>
        <w:rPr>
          <w:rFonts w:hint="default" w:ascii="Times New Roman" w:hAnsi="Times New Roman" w:cs="Times New Roman"/>
          <w:sz w:val="24"/>
          <w:szCs w:val="24"/>
          <w:lang w:val="lt-LT" w:eastAsia="lt-LT"/>
        </w:rPr>
        <w:t xml:space="preserve">2, 59206 Birštonas, tel./faks.: (8 319) 65 555, el. p.: direktorius@birstonas.lt,  interneto svetainė: https://birstonas.lt/ </w:t>
      </w:r>
    </w:p>
    <w:p>
      <w:pPr>
        <w:shd w:val="clear" w:color="auto" w:fill="FFFFFF"/>
        <w:spacing w:after="0" w:line="240" w:lineRule="auto"/>
        <w:jc w:val="both"/>
        <w:textAlignment w:val="baseline"/>
        <w:rPr>
          <w:rFonts w:hint="default" w:ascii="Times New Roman" w:hAnsi="Times New Roman" w:cs="Times New Roman"/>
          <w:sz w:val="24"/>
          <w:szCs w:val="24"/>
          <w:lang w:val="lt-LT"/>
        </w:rPr>
      </w:pPr>
      <w:r>
        <w:rPr>
          <w:rFonts w:hint="default" w:ascii="Times New Roman" w:hAnsi="Times New Roman" w:cs="Times New Roman"/>
          <w:b/>
          <w:sz w:val="24"/>
          <w:szCs w:val="24"/>
          <w:lang w:val="lt-LT"/>
        </w:rPr>
        <w:t>Plano rengėjas:</w:t>
      </w:r>
      <w:r>
        <w:rPr>
          <w:rFonts w:hint="default" w:ascii="Times New Roman" w:hAnsi="Times New Roman" w:eastAsia="Times New Roman" w:cs="Times New Roman"/>
          <w:sz w:val="24"/>
          <w:szCs w:val="24"/>
          <w:lang w:val="lt-LT"/>
        </w:rPr>
        <w:t xml:space="preserve"> </w:t>
      </w:r>
      <w:r>
        <w:rPr>
          <w:rFonts w:hint="default" w:ascii="Times New Roman" w:hAnsi="Times New Roman" w:cs="Times New Roman"/>
          <w:sz w:val="24"/>
          <w:szCs w:val="24"/>
          <w:lang w:val="lt-LT"/>
        </w:rPr>
        <w:t>UAB „Elberta“ (Partizanų g. 56-60, 49432 Kaunas, tel. (8 670) 78 002, el.</w:t>
      </w:r>
      <w:r>
        <w:rPr>
          <w:rFonts w:hint="default" w:ascii="Times New Roman" w:hAnsi="Times New Roman" w:eastAsia="Times New Roman" w:cs="Times New Roman"/>
          <w:sz w:val="24"/>
          <w:szCs w:val="24"/>
          <w:lang w:val="lt-LT"/>
        </w:rPr>
        <w:t> </w:t>
      </w:r>
      <w:r>
        <w:rPr>
          <w:rFonts w:hint="default" w:ascii="Times New Roman" w:hAnsi="Times New Roman" w:cs="Times New Roman"/>
          <w:sz w:val="24"/>
          <w:szCs w:val="24"/>
          <w:lang w:val="lt-LT"/>
        </w:rPr>
        <w:t>p.</w:t>
      </w:r>
      <w:r>
        <w:rPr>
          <w:rFonts w:hint="default" w:ascii="Times New Roman" w:hAnsi="Times New Roman" w:eastAsia="Times New Roman" w:cs="Times New Roman"/>
          <w:sz w:val="24"/>
          <w:szCs w:val="24"/>
          <w:lang w:val="lt-LT"/>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"mailto:uabelberta@gmail.com" </w:instrText>
      </w:r>
      <w:r>
        <w:rPr>
          <w:rFonts w:hint="default" w:ascii="Times New Roman" w:hAnsi="Times New Roman" w:cs="Times New Roman"/>
          <w:sz w:val="24"/>
          <w:szCs w:val="24"/>
        </w:rPr>
        <w:fldChar w:fldCharType="separate"/>
      </w:r>
      <w:r>
        <w:rPr>
          <w:rStyle w:val="6"/>
          <w:rFonts w:hint="default" w:ascii="Times New Roman" w:hAnsi="Times New Roman" w:cs="Times New Roman"/>
          <w:color w:val="auto"/>
          <w:sz w:val="24"/>
          <w:szCs w:val="24"/>
          <w:lang w:val="lt-LT"/>
        </w:rPr>
        <w:t>uabelberta@gmail.com</w:t>
      </w:r>
      <w:r>
        <w:rPr>
          <w:rStyle w:val="6"/>
          <w:rFonts w:hint="default" w:ascii="Times New Roman" w:hAnsi="Times New Roman" w:cs="Times New Roman"/>
          <w:color w:val="auto"/>
          <w:sz w:val="24"/>
          <w:szCs w:val="24"/>
          <w:lang w:val="lt-LT"/>
        </w:rPr>
        <w:fldChar w:fldCharType="end"/>
      </w:r>
      <w:r>
        <w:rPr>
          <w:rFonts w:hint="default" w:ascii="Times New Roman" w:hAnsi="Times New Roman" w:cs="Times New Roman"/>
          <w:sz w:val="24"/>
          <w:szCs w:val="24"/>
          <w:lang w:val="lt-LT"/>
        </w:rPr>
        <w:t>).</w:t>
      </w:r>
    </w:p>
    <w:p>
      <w:pPr>
        <w:spacing w:after="0"/>
        <w:jc w:val="both"/>
        <w:rPr>
          <w:rFonts w:hint="default" w:ascii="Times New Roman" w:hAnsi="Times New Roman" w:eastAsia="Times New Roman" w:cs="Times New Roman"/>
          <w:sz w:val="24"/>
          <w:szCs w:val="24"/>
          <w:lang w:val="lt-LT"/>
        </w:rPr>
      </w:pPr>
      <w:r>
        <w:rPr>
          <w:rFonts w:hint="default" w:ascii="Times New Roman" w:hAnsi="Times New Roman" w:eastAsia="Times New Roman" w:cs="Times New Roman"/>
          <w:sz w:val="24"/>
          <w:szCs w:val="24"/>
          <w:lang w:val="lt-LT"/>
        </w:rPr>
        <w:t>Projekto vadovas – Evaldas Ramanauskas, tel. (8 682) 12 549, el. p.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"mailto:evaldas.ramanauskas@ktu.lt" </w:instrText>
      </w:r>
      <w:r>
        <w:rPr>
          <w:rFonts w:hint="default" w:ascii="Times New Roman" w:hAnsi="Times New Roman" w:cs="Times New Roman"/>
          <w:sz w:val="24"/>
          <w:szCs w:val="24"/>
        </w:rPr>
        <w:fldChar w:fldCharType="separate"/>
      </w:r>
      <w:r>
        <w:rPr>
          <w:rStyle w:val="6"/>
          <w:rFonts w:hint="default" w:ascii="Times New Roman" w:hAnsi="Times New Roman" w:eastAsia="Times New Roman" w:cs="Times New Roman"/>
          <w:color w:val="auto"/>
          <w:sz w:val="24"/>
          <w:szCs w:val="24"/>
          <w:lang w:val="lt-LT"/>
        </w:rPr>
        <w:t>evaldas.ramanauskas@ktu.lt</w:t>
      </w:r>
      <w:r>
        <w:rPr>
          <w:rStyle w:val="6"/>
          <w:rFonts w:hint="default" w:ascii="Times New Roman" w:hAnsi="Times New Roman" w:eastAsia="Times New Roman" w:cs="Times New Roman"/>
          <w:color w:val="auto"/>
          <w:sz w:val="24"/>
          <w:szCs w:val="24"/>
          <w:lang w:val="lt-LT"/>
        </w:rPr>
        <w:fldChar w:fldCharType="end"/>
      </w:r>
    </w:p>
    <w:p>
      <w:pPr>
        <w:spacing w:after="0" w:line="240" w:lineRule="auto"/>
        <w:jc w:val="both"/>
        <w:rPr>
          <w:rFonts w:hint="default" w:ascii="Times New Roman" w:hAnsi="Times New Roman" w:eastAsia="Times New Roman" w:cs="Times New Roman"/>
          <w:sz w:val="24"/>
          <w:szCs w:val="24"/>
          <w:lang w:val="en-US"/>
        </w:rPr>
      </w:pPr>
      <w:r>
        <w:rPr>
          <w:rFonts w:hint="default" w:ascii="Times New Roman" w:hAnsi="Times New Roman" w:cs="Times New Roman"/>
          <w:b/>
          <w:sz w:val="24"/>
          <w:szCs w:val="24"/>
          <w:lang w:val="lt-LT"/>
        </w:rPr>
        <w:t>Planavimo pagrindas:</w:t>
      </w:r>
      <w:r>
        <w:rPr>
          <w:rFonts w:hint="default" w:ascii="Times New Roman" w:hAnsi="Times New Roman" w:cs="Times New Roman"/>
          <w:sz w:val="24"/>
          <w:szCs w:val="24"/>
          <w:lang w:val="lt-LT"/>
        </w:rPr>
        <w:t xml:space="preserve"> </w:t>
      </w:r>
      <w:bookmarkStart w:id="0" w:name="_Hlk117598264"/>
      <w:r>
        <w:rPr>
          <w:rFonts w:hint="default" w:ascii="Times New Roman" w:hAnsi="Times New Roman" w:cs="Times New Roman"/>
          <w:sz w:val="24"/>
          <w:szCs w:val="24"/>
          <w:lang w:val="lt-LT"/>
        </w:rPr>
        <w:t>Birštono savivaldybės tarybos 202</w:t>
      </w:r>
      <w:r>
        <w:rPr>
          <w:rFonts w:hint="default" w:ascii="Times New Roman" w:hAnsi="Times New Roman" w:cs="Times New Roman"/>
          <w:sz w:val="24"/>
          <w:szCs w:val="24"/>
          <w:lang w:val="en-US"/>
        </w:rPr>
        <w:t>1</w:t>
      </w:r>
      <w:r>
        <w:rPr>
          <w:rFonts w:hint="default" w:ascii="Times New Roman" w:hAnsi="Times New Roman" w:cs="Times New Roman"/>
          <w:sz w:val="24"/>
          <w:szCs w:val="24"/>
          <w:lang w:val="lt-LT"/>
        </w:rPr>
        <w:t xml:space="preserve"> m. </w:t>
      </w:r>
      <w:r>
        <w:rPr>
          <w:rFonts w:hint="default" w:ascii="Times New Roman" w:hAnsi="Times New Roman" w:cs="Times New Roman"/>
          <w:sz w:val="24"/>
          <w:szCs w:val="24"/>
          <w:lang w:val="en-US"/>
        </w:rPr>
        <w:t>liepos</w:t>
      </w:r>
      <w:r>
        <w:rPr>
          <w:rFonts w:hint="default" w:ascii="Times New Roman" w:hAnsi="Times New Roman" w:cs="Times New Roman"/>
          <w:sz w:val="24"/>
          <w:szCs w:val="24"/>
          <w:lang w:val="lt-LT"/>
        </w:rPr>
        <w:t xml:space="preserve"> </w:t>
      </w:r>
      <w:r>
        <w:rPr>
          <w:rFonts w:hint="default" w:ascii="Times New Roman" w:hAnsi="Times New Roman" w:cs="Times New Roman"/>
          <w:sz w:val="24"/>
          <w:szCs w:val="24"/>
          <w:lang w:val="en-US"/>
        </w:rPr>
        <w:t>8</w:t>
      </w:r>
      <w:r>
        <w:rPr>
          <w:rFonts w:hint="default" w:ascii="Times New Roman" w:hAnsi="Times New Roman" w:cs="Times New Roman"/>
          <w:sz w:val="24"/>
          <w:szCs w:val="24"/>
          <w:lang w:val="lt-LT"/>
        </w:rPr>
        <w:t xml:space="preserve"> 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lt-LT"/>
        </w:rPr>
        <w:t>sprendim</w:t>
      </w:r>
      <w:r>
        <w:rPr>
          <w:rFonts w:hint="default" w:ascii="Times New Roman" w:hAnsi="Times New Roman" w:cs="Times New Roman"/>
          <w:sz w:val="24"/>
          <w:szCs w:val="24"/>
          <w:lang w:val="en-US"/>
        </w:rPr>
        <w:t>as</w:t>
      </w:r>
      <w:r>
        <w:rPr>
          <w:rFonts w:hint="default" w:ascii="Times New Roman" w:hAnsi="Times New Roman" w:cs="Times New Roman"/>
          <w:sz w:val="24"/>
          <w:szCs w:val="24"/>
          <w:lang w:val="lt-LT"/>
        </w:rPr>
        <w:t xml:space="preserve"> Nr. TS</w:t>
      </w:r>
      <w:r>
        <w:rPr>
          <w:rFonts w:hint="default" w:ascii="Times New Roman" w:hAnsi="Times New Roman" w:cs="Times New Roman"/>
          <w:sz w:val="24"/>
          <w:szCs w:val="24"/>
          <w:lang w:val="en-US"/>
        </w:rPr>
        <w:t>E</w:t>
      </w:r>
      <w:r>
        <w:rPr>
          <w:rFonts w:hint="default" w:ascii="Times New Roman" w:hAnsi="Times New Roman" w:cs="Times New Roman"/>
          <w:sz w:val="24"/>
          <w:szCs w:val="24"/>
          <w:lang w:val="lt-LT"/>
        </w:rPr>
        <w:t>-1</w:t>
      </w:r>
      <w:r>
        <w:rPr>
          <w:rFonts w:hint="default" w:ascii="Times New Roman" w:hAnsi="Times New Roman" w:cs="Times New Roman"/>
          <w:sz w:val="24"/>
          <w:szCs w:val="24"/>
          <w:lang w:val="en-US"/>
        </w:rPr>
        <w:t>24</w:t>
      </w:r>
      <w:r>
        <w:rPr>
          <w:rFonts w:hint="default" w:ascii="Times New Roman" w:hAnsi="Times New Roman" w:cs="Times New Roman"/>
          <w:sz w:val="24"/>
          <w:szCs w:val="24"/>
          <w:lang w:val="lt-LT"/>
        </w:rPr>
        <w:t xml:space="preserve"> „Dėl Birštono  savivaldybės teritorijos bendrojo plano dalies </w:t>
      </w:r>
      <w:r>
        <w:rPr>
          <w:rFonts w:hint="default" w:ascii="Times New Roman" w:hAnsi="Times New Roman" w:cs="Times New Roman"/>
          <w:sz w:val="24"/>
          <w:szCs w:val="24"/>
          <w:lang w:val="en-US"/>
        </w:rPr>
        <w:t>B</w:t>
      </w:r>
      <w:r>
        <w:rPr>
          <w:rFonts w:hint="default" w:ascii="Times New Roman" w:hAnsi="Times New Roman" w:cs="Times New Roman"/>
          <w:sz w:val="24"/>
          <w:szCs w:val="24"/>
          <w:lang w:val="lt-LT"/>
        </w:rPr>
        <w:t>irštono savivaldybės teritorijos vandens tiekimo ir nuotekų tvarkymo infrastruktūros specialiojo plano keitimo</w:t>
      </w:r>
      <w:r>
        <w:rPr>
          <w:rFonts w:hint="default" w:ascii="Times New Roman" w:hAnsi="Times New Roman" w:cs="Times New Roman"/>
          <w:sz w:val="24"/>
          <w:szCs w:val="24"/>
          <w:lang w:val="en-US"/>
        </w:rPr>
        <w:t>”.</w:t>
      </w:r>
    </w:p>
    <w:bookmarkEnd w:id="0"/>
    <w:p>
      <w:pPr>
        <w:shd w:val="clear" w:color="auto" w:fill="FFFFFF"/>
        <w:spacing w:after="0" w:line="240" w:lineRule="auto"/>
        <w:jc w:val="both"/>
        <w:textAlignment w:val="baseline"/>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sz w:val="24"/>
          <w:szCs w:val="24"/>
          <w:lang w:val="lt-LT"/>
        </w:rPr>
        <w:t>Planavimo darbų programa</w:t>
      </w:r>
      <w:r>
        <w:rPr>
          <w:rFonts w:hint="default" w:ascii="Times New Roman" w:hAnsi="Times New Roman" w:cs="Times New Roman"/>
          <w:color w:val="010101"/>
          <w:sz w:val="24"/>
          <w:szCs w:val="24"/>
          <w:shd w:val="clear" w:color="auto" w:fill="FFFFFF"/>
          <w:lang w:val="lt-LT"/>
        </w:rPr>
        <w:t xml:space="preserve">: patvirtinta </w:t>
      </w:r>
      <w:r>
        <w:rPr>
          <w:rFonts w:hint="default" w:ascii="Times New Roman" w:hAnsi="Times New Roman" w:cs="Times New Roman"/>
          <w:color w:val="010101"/>
          <w:sz w:val="24"/>
          <w:szCs w:val="24"/>
          <w:shd w:val="clear" w:color="auto" w:fill="FFFFFF"/>
          <w:lang w:val="en-US"/>
        </w:rPr>
        <w:t xml:space="preserve">Birštono </w:t>
      </w:r>
      <w:r>
        <w:rPr>
          <w:rFonts w:hint="default" w:ascii="Times New Roman" w:hAnsi="Times New Roman" w:cs="Times New Roman"/>
          <w:color w:val="010101"/>
          <w:sz w:val="24"/>
          <w:szCs w:val="24"/>
          <w:shd w:val="clear" w:color="auto" w:fill="FFFFFF"/>
          <w:lang w:val="lt-LT"/>
        </w:rPr>
        <w:t xml:space="preserve">savivaldybės administracijos direktoriaus 2022 m. </w:t>
      </w:r>
      <w:r>
        <w:rPr>
          <w:rFonts w:hint="default" w:ascii="Times New Roman" w:hAnsi="Times New Roman" w:cs="Times New Roman"/>
          <w:color w:val="010101"/>
          <w:sz w:val="24"/>
          <w:szCs w:val="24"/>
          <w:shd w:val="clear" w:color="auto" w:fill="FFFFFF"/>
          <w:lang w:val="en-US"/>
        </w:rPr>
        <w:t>lapkričio</w:t>
      </w:r>
      <w:r>
        <w:rPr>
          <w:rFonts w:hint="default" w:ascii="Times New Roman" w:hAnsi="Times New Roman" w:cs="Times New Roman"/>
          <w:color w:val="010101"/>
          <w:sz w:val="24"/>
          <w:szCs w:val="24"/>
          <w:shd w:val="clear" w:color="auto" w:fill="FFFFFF"/>
          <w:lang w:val="lt-LT"/>
        </w:rPr>
        <w:t xml:space="preserve"> </w:t>
      </w:r>
      <w:r>
        <w:rPr>
          <w:rFonts w:hint="default" w:ascii="Times New Roman" w:hAnsi="Times New Roman" w:cs="Times New Roman"/>
          <w:color w:val="010101"/>
          <w:sz w:val="24"/>
          <w:szCs w:val="24"/>
          <w:shd w:val="clear" w:color="auto" w:fill="FFFFFF"/>
          <w:lang w:val="en-US"/>
        </w:rPr>
        <w:t>8</w:t>
      </w:r>
      <w:r>
        <w:rPr>
          <w:rFonts w:hint="default" w:ascii="Times New Roman" w:hAnsi="Times New Roman" w:cs="Times New Roman"/>
          <w:color w:val="010101"/>
          <w:sz w:val="24"/>
          <w:szCs w:val="24"/>
          <w:shd w:val="clear" w:color="auto" w:fill="FFFFFF"/>
          <w:lang w:val="lt-LT"/>
        </w:rPr>
        <w:t xml:space="preserve"> d. įsakymu Nr. </w:t>
      </w:r>
      <w:r>
        <w:rPr>
          <w:rFonts w:hint="default" w:ascii="Times New Roman" w:hAnsi="Times New Roman" w:eastAsia="Times New Roman" w:cs="Times New Roman"/>
          <w:sz w:val="24"/>
          <w:szCs w:val="24"/>
          <w:lang w:val="lt-LT"/>
        </w:rPr>
        <w:t xml:space="preserve">(6.4.E.)-AVE-00306  </w:t>
      </w:r>
      <w:r>
        <w:rPr>
          <w:rFonts w:hint="default" w:ascii="Times New Roman" w:hAnsi="Times New Roman" w:eastAsia="Times New Roman" w:cs="Times New Roman"/>
          <w:sz w:val="24"/>
          <w:szCs w:val="24"/>
          <w:lang w:val="en-US"/>
        </w:rPr>
        <w:t>“D</w:t>
      </w:r>
      <w:r>
        <w:rPr>
          <w:rFonts w:hint="default" w:ascii="Times New Roman" w:hAnsi="Times New Roman" w:eastAsia="Times New Roman" w:cs="Times New Roman"/>
          <w:sz w:val="24"/>
          <w:szCs w:val="24"/>
          <w:lang w:val="lt-LT"/>
        </w:rPr>
        <w:t xml:space="preserve">ėl </w:t>
      </w:r>
      <w:r>
        <w:rPr>
          <w:rFonts w:hint="default" w:ascii="Times New Roman" w:hAnsi="Times New Roman" w:eastAsia="Times New Roman" w:cs="Times New Roman"/>
          <w:sz w:val="24"/>
          <w:szCs w:val="24"/>
          <w:lang w:val="en-US"/>
        </w:rPr>
        <w:t>B</w:t>
      </w:r>
      <w:r>
        <w:rPr>
          <w:rFonts w:hint="default" w:ascii="Times New Roman" w:hAnsi="Times New Roman" w:eastAsia="Times New Roman" w:cs="Times New Roman"/>
          <w:sz w:val="24"/>
          <w:szCs w:val="24"/>
          <w:lang w:val="lt-LT"/>
        </w:rPr>
        <w:t xml:space="preserve">irštono savivaldybės teritorijos bendrojo plano dalies </w:t>
      </w:r>
      <w:r>
        <w:rPr>
          <w:rFonts w:hint="default" w:ascii="Times New Roman" w:hAnsi="Times New Roman" w:eastAsia="Times New Roman" w:cs="Times New Roman"/>
          <w:sz w:val="24"/>
          <w:szCs w:val="24"/>
          <w:lang w:val="en-US"/>
        </w:rPr>
        <w:t>B</w:t>
      </w:r>
      <w:r>
        <w:rPr>
          <w:rFonts w:hint="default" w:ascii="Times New Roman" w:hAnsi="Times New Roman" w:eastAsia="Times New Roman" w:cs="Times New Roman"/>
          <w:sz w:val="24"/>
          <w:szCs w:val="24"/>
          <w:lang w:val="lt-LT"/>
        </w:rPr>
        <w:t>irštono savivaldybės teritorijos vandens tiekimo ir nuotekų tvarkymo infrastruktūros specialiojo plano keitimo planavimo darbų programos patvirtinimo</w:t>
      </w:r>
      <w:r>
        <w:rPr>
          <w:rFonts w:hint="default" w:ascii="Times New Roman" w:hAnsi="Times New Roman" w:eastAsia="Times New Roman" w:cs="Times New Roman"/>
          <w:sz w:val="24"/>
          <w:szCs w:val="24"/>
          <w:lang w:val="en-US"/>
        </w:rPr>
        <w:t>”</w:t>
      </w:r>
      <w:r>
        <w:rPr>
          <w:rFonts w:hint="default" w:ascii="Times New Roman" w:hAnsi="Times New Roman" w:eastAsia="Times New Roman" w:cs="Times New Roman"/>
          <w:sz w:val="24"/>
          <w:szCs w:val="24"/>
          <w:lang w:val="lt-LT"/>
        </w:rPr>
        <w:t>, susipažinti su visa planavimo darbų programa galima teritorijų planavo dokumentų informacinėje sistemoje (</w:t>
      </w:r>
      <w:r>
        <w:rPr>
          <w:rFonts w:hint="default" w:ascii="Times New Roman" w:hAnsi="Times New Roman" w:eastAsia="Times New Roman" w:cs="Times New Roman"/>
          <w:sz w:val="24"/>
          <w:szCs w:val="24"/>
          <w:lang w:val="lt-LT"/>
        </w:rPr>
        <w:fldChar w:fldCharType="begin"/>
      </w:r>
      <w:r>
        <w:rPr>
          <w:rFonts w:hint="default" w:ascii="Times New Roman" w:hAnsi="Times New Roman" w:eastAsia="Times New Roman" w:cs="Times New Roman"/>
          <w:sz w:val="24"/>
          <w:szCs w:val="24"/>
          <w:lang w:val="lt-LT"/>
        </w:rPr>
        <w:instrText xml:space="preserve"> HYPERLINK "http://www.tpdris.lt" </w:instrText>
      </w:r>
      <w:r>
        <w:rPr>
          <w:rFonts w:hint="default" w:ascii="Times New Roman" w:hAnsi="Times New Roman" w:eastAsia="Times New Roman" w:cs="Times New Roman"/>
          <w:sz w:val="24"/>
          <w:szCs w:val="24"/>
          <w:lang w:val="lt-LT"/>
        </w:rPr>
        <w:fldChar w:fldCharType="separate"/>
      </w:r>
      <w:r>
        <w:rPr>
          <w:rFonts w:hint="default" w:ascii="Times New Roman" w:hAnsi="Times New Roman" w:eastAsia="Times New Roman" w:cs="Times New Roman"/>
          <w:sz w:val="24"/>
          <w:szCs w:val="24"/>
          <w:lang w:val="lt-LT"/>
        </w:rPr>
        <w:t>www.tpdris.lt</w:t>
      </w:r>
      <w:r>
        <w:rPr>
          <w:rFonts w:hint="default" w:ascii="Times New Roman" w:hAnsi="Times New Roman" w:eastAsia="Times New Roman" w:cs="Times New Roman"/>
          <w:sz w:val="24"/>
          <w:szCs w:val="24"/>
          <w:lang w:val="lt-LT"/>
        </w:rPr>
        <w:fldChar w:fldCharType="end"/>
      </w:r>
      <w:r>
        <w:rPr>
          <w:rFonts w:hint="default" w:ascii="Times New Roman" w:hAnsi="Times New Roman" w:eastAsia="Times New Roman" w:cs="Times New Roman"/>
          <w:sz w:val="24"/>
          <w:szCs w:val="24"/>
          <w:lang w:val="lt-LT"/>
        </w:rPr>
        <w:t>)</w:t>
      </w:r>
      <w:r>
        <w:rPr>
          <w:rFonts w:hint="default" w:ascii="Times New Roman" w:hAnsi="Times New Roman" w:eastAsia="Times New Roman" w:cs="Times New Roman"/>
          <w:sz w:val="24"/>
          <w:szCs w:val="24"/>
          <w:lang w:val="en-US"/>
        </w:rPr>
        <w:t>.</w:t>
      </w:r>
    </w:p>
    <w:p>
      <w:pPr>
        <w:shd w:val="clear" w:color="auto" w:fill="FFFFFF"/>
        <w:spacing w:after="0" w:line="240" w:lineRule="auto"/>
        <w:jc w:val="both"/>
        <w:textAlignment w:val="baseline"/>
        <w:rPr>
          <w:rFonts w:hint="default" w:ascii="Times New Roman" w:hAnsi="Times New Roman" w:eastAsia="Times New Roman" w:cs="Times New Roman"/>
          <w:sz w:val="24"/>
          <w:szCs w:val="24"/>
          <w:lang w:val="en-US"/>
        </w:rPr>
      </w:pPr>
      <w:r>
        <w:rPr>
          <w:rFonts w:hint="default" w:ascii="Times New Roman" w:hAnsi="Times New Roman" w:cs="Times New Roman"/>
          <w:b/>
          <w:sz w:val="24"/>
          <w:szCs w:val="24"/>
          <w:lang w:val="lt-LT"/>
        </w:rPr>
        <w:t>Planuojama teritorija:</w:t>
      </w:r>
      <w:r>
        <w:rPr>
          <w:rFonts w:hint="default" w:ascii="Times New Roman" w:hAnsi="Times New Roman" w:cs="Times New Roman"/>
          <w:sz w:val="24"/>
          <w:szCs w:val="24"/>
          <w:lang w:val="lt-LT"/>
        </w:rPr>
        <w:t xml:space="preserve"> </w:t>
      </w:r>
      <w:r>
        <w:rPr>
          <w:rFonts w:hint="default" w:ascii="Times New Roman" w:hAnsi="Times New Roman" w:cs="Times New Roman"/>
          <w:sz w:val="24"/>
          <w:szCs w:val="24"/>
          <w:lang w:val="en-US"/>
        </w:rPr>
        <w:t>Birštono savivaldybė.</w:t>
      </w:r>
    </w:p>
    <w:p>
      <w:pPr>
        <w:spacing w:after="0"/>
        <w:jc w:val="both"/>
        <w:rPr>
          <w:rFonts w:hint="default" w:ascii="Times New Roman" w:hAnsi="Times New Roman" w:cs="Times New Roman"/>
          <w:sz w:val="24"/>
          <w:szCs w:val="24"/>
          <w:lang w:val="lt-LT"/>
        </w:rPr>
      </w:pPr>
      <w:r>
        <w:rPr>
          <w:rFonts w:hint="default" w:ascii="Times New Roman" w:hAnsi="Times New Roman" w:cs="Times New Roman"/>
          <w:b/>
          <w:sz w:val="24"/>
          <w:szCs w:val="24"/>
          <w:lang w:val="lt-LT"/>
        </w:rPr>
        <w:t>Teritorijų planavimo dokumento rūšis:</w:t>
      </w:r>
      <w:r>
        <w:rPr>
          <w:rFonts w:hint="default" w:ascii="Times New Roman" w:hAnsi="Times New Roman" w:cs="Times New Roman"/>
          <w:sz w:val="24"/>
          <w:szCs w:val="24"/>
          <w:lang w:val="lt-LT"/>
        </w:rPr>
        <w:t xml:space="preserve"> </w:t>
      </w:r>
      <w:r>
        <w:rPr>
          <w:rFonts w:hint="default" w:ascii="Times New Roman" w:hAnsi="Times New Roman" w:cs="Times New Roman"/>
          <w:sz w:val="24"/>
          <w:szCs w:val="24"/>
          <w:lang w:val="en-US"/>
        </w:rPr>
        <w:t>specialiojo</w:t>
      </w:r>
      <w:r>
        <w:rPr>
          <w:rFonts w:hint="default" w:ascii="Times New Roman" w:hAnsi="Times New Roman" w:cs="Times New Roman"/>
          <w:sz w:val="24"/>
          <w:szCs w:val="24"/>
          <w:lang w:val="lt-LT"/>
        </w:rPr>
        <w:t xml:space="preserve"> teritorijų planavimo dokumentas. </w:t>
      </w:r>
    </w:p>
    <w:p>
      <w:pPr>
        <w:spacing w:after="0"/>
        <w:jc w:val="both"/>
        <w:rPr>
          <w:rFonts w:hint="default" w:ascii="Times New Roman" w:hAnsi="Times New Roman" w:cs="Times New Roman"/>
          <w:sz w:val="24"/>
          <w:szCs w:val="24"/>
          <w:lang w:val="lt-LT"/>
        </w:rPr>
      </w:pPr>
      <w:r>
        <w:rPr>
          <w:rFonts w:hint="default" w:ascii="Times New Roman" w:hAnsi="Times New Roman" w:cs="Times New Roman"/>
          <w:b/>
          <w:sz w:val="24"/>
          <w:szCs w:val="24"/>
          <w:lang w:val="lt-LT"/>
        </w:rPr>
        <w:t>Teritorijų planavimo lygmuo:</w:t>
      </w:r>
      <w:r>
        <w:rPr>
          <w:rFonts w:hint="default" w:ascii="Times New Roman" w:hAnsi="Times New Roman" w:cs="Times New Roman"/>
          <w:sz w:val="24"/>
          <w:szCs w:val="24"/>
          <w:lang w:val="lt-LT"/>
        </w:rPr>
        <w:t xml:space="preserve"> savivaldybės lygmuo.</w:t>
      </w:r>
    </w:p>
    <w:p>
      <w:pPr>
        <w:spacing w:after="0"/>
        <w:jc w:val="both"/>
        <w:rPr>
          <w:rFonts w:hint="default" w:ascii="Times New Roman" w:hAnsi="Times New Roman" w:cs="Times New Roman"/>
          <w:sz w:val="24"/>
          <w:szCs w:val="24"/>
          <w:lang w:val="lt-LT"/>
        </w:rPr>
      </w:pPr>
      <w:r>
        <w:rPr>
          <w:rFonts w:hint="default" w:ascii="Times New Roman" w:hAnsi="Times New Roman" w:cs="Times New Roman"/>
          <w:b/>
          <w:sz w:val="24"/>
          <w:szCs w:val="24"/>
          <w:lang w:val="lt-LT"/>
        </w:rPr>
        <w:t>Bendrojo plano rengimo, svarstymo, derinimo ir tvirtinimo tvarka:</w:t>
      </w:r>
      <w:r>
        <w:rPr>
          <w:rFonts w:hint="default" w:ascii="Times New Roman" w:hAnsi="Times New Roman" w:cs="Times New Roman"/>
          <w:sz w:val="24"/>
          <w:szCs w:val="24"/>
          <w:lang w:val="lt-LT"/>
        </w:rPr>
        <w:t xml:space="preserve"> bendroji.</w:t>
      </w:r>
    </w:p>
    <w:p>
      <w:pPr>
        <w:shd w:val="clear" w:color="auto" w:fill="FFFFFF"/>
        <w:spacing w:after="0" w:line="240" w:lineRule="auto"/>
        <w:jc w:val="both"/>
        <w:textAlignment w:val="baseline"/>
        <w:rPr>
          <w:rFonts w:hint="default" w:ascii="Times New Roman" w:hAnsi="Times New Roman" w:cs="Times New Roman"/>
          <w:b/>
          <w:sz w:val="24"/>
          <w:szCs w:val="24"/>
          <w:lang w:val="lt-LT"/>
        </w:rPr>
      </w:pPr>
      <w:r>
        <w:rPr>
          <w:rFonts w:hint="default" w:ascii="Times New Roman" w:hAnsi="Times New Roman" w:cs="Times New Roman"/>
          <w:b/>
          <w:sz w:val="24"/>
          <w:szCs w:val="24"/>
          <w:lang w:val="lt-LT"/>
        </w:rPr>
        <w:t xml:space="preserve">Planavimo tikslai: </w:t>
      </w:r>
    </w:p>
    <w:p>
      <w:pPr>
        <w:numPr>
          <w:ilvl w:val="0"/>
          <w:numId w:val="0"/>
        </w:numPr>
        <w:spacing w:after="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Nnustatyti viešojo geriamojo vandens tiekimo ir nuotekų tvarkymo aglomeracijos teritorijas; </w:t>
      </w:r>
    </w:p>
    <w:p>
      <w:pPr>
        <w:numPr>
          <w:ilvl w:val="0"/>
          <w:numId w:val="1"/>
        </w:numPr>
        <w:spacing w:after="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nustatyti viešojo geriamojo vandens tiekimo ir nuotekų tvarkymo infrastruktūros teritorijas ir plėtros kryptis; </w:t>
      </w:r>
    </w:p>
    <w:p>
      <w:pPr>
        <w:numPr>
          <w:ilvl w:val="0"/>
          <w:numId w:val="1"/>
        </w:numPr>
        <w:spacing w:after="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nurodyti infrastruktūros plėtros įgyvendinimo etapus (eigą ir eiliškumą) ir finansavimą siekiant, kad visi gyventojai gautų saugos ir kokybės reikalavimus atitinkantį geriamąjį vandenį ir nuotekų tvarkymo paslaugas arba turėtų galimybę individualiai apsirūpinti geriamuoju vandeniu ir individualiai tvarkyti nuotekas.</w:t>
      </w:r>
    </w:p>
    <w:p>
      <w:pPr>
        <w:shd w:val="clear" w:color="auto" w:fill="FFFFFF"/>
        <w:spacing w:after="0" w:line="240" w:lineRule="auto"/>
        <w:jc w:val="both"/>
        <w:textAlignment w:val="baseline"/>
        <w:rPr>
          <w:rFonts w:hint="default" w:ascii="Times New Roman" w:hAnsi="Times New Roman" w:cs="Times New Roman"/>
          <w:b/>
          <w:sz w:val="24"/>
          <w:szCs w:val="24"/>
          <w:lang w:val="lt-LT"/>
        </w:rPr>
      </w:pPr>
      <w:r>
        <w:rPr>
          <w:rFonts w:hint="default" w:ascii="Times New Roman" w:hAnsi="Times New Roman" w:cs="Times New Roman"/>
          <w:b/>
          <w:sz w:val="24"/>
          <w:szCs w:val="24"/>
          <w:lang w:val="lt-LT"/>
        </w:rPr>
        <w:t xml:space="preserve">Planavimo uždaviniai: </w:t>
      </w:r>
    </w:p>
    <w:p>
      <w:pPr>
        <w:numPr>
          <w:ilvl w:val="0"/>
          <w:numId w:val="2"/>
        </w:numPr>
        <w:spacing w:after="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nustatyti viešojo geriamojo vandens teikimo ir nuotekų tvarkymo aglomeracijos teritorijos ribas; </w:t>
      </w:r>
    </w:p>
    <w:p>
      <w:pPr>
        <w:numPr>
          <w:ilvl w:val="0"/>
          <w:numId w:val="2"/>
        </w:numPr>
        <w:spacing w:after="0"/>
        <w:jc w:val="both"/>
        <w:rPr>
          <w:rFonts w:hint="default" w:ascii="Times New Roman" w:hAnsi="Times New Roman" w:cs="Times New Roman"/>
          <w:sz w:val="24"/>
          <w:szCs w:val="24"/>
          <w:lang w:val="lt-LT"/>
        </w:rPr>
      </w:pPr>
      <w:r>
        <w:rPr>
          <w:rFonts w:hint="default" w:ascii="Times New Roman" w:hAnsi="Times New Roman" w:cs="Times New Roman"/>
          <w:sz w:val="24"/>
          <w:szCs w:val="24"/>
          <w:lang w:val="en-US"/>
        </w:rPr>
        <w:t xml:space="preserve">numatyti geriamojo vandens ir nuotekų sistemų plėtrai reikalingas teritorijas; </w:t>
      </w:r>
    </w:p>
    <w:p>
      <w:pPr>
        <w:numPr>
          <w:ilvl w:val="0"/>
          <w:numId w:val="2"/>
        </w:numPr>
        <w:spacing w:after="0"/>
        <w:jc w:val="both"/>
        <w:rPr>
          <w:rFonts w:hint="default" w:ascii="Times New Roman" w:hAnsi="Times New Roman" w:cs="Times New Roman"/>
          <w:sz w:val="24"/>
          <w:szCs w:val="24"/>
          <w:lang w:val="lt-LT"/>
        </w:rPr>
      </w:pPr>
      <w:r>
        <w:rPr>
          <w:rFonts w:hint="default" w:ascii="Times New Roman" w:hAnsi="Times New Roman" w:cs="Times New Roman"/>
          <w:sz w:val="24"/>
          <w:szCs w:val="24"/>
          <w:lang w:val="en-US"/>
        </w:rPr>
        <w:t xml:space="preserve">numatyti geriamojo vandens tiekimo ir nuotekų tvarkymo infrastruktūros ir jos vystymui reikalingų teritorijų apsaugos zonas; </w:t>
      </w:r>
    </w:p>
    <w:p>
      <w:pPr>
        <w:numPr>
          <w:ilvl w:val="0"/>
          <w:numId w:val="2"/>
        </w:numPr>
        <w:spacing w:after="0"/>
        <w:jc w:val="both"/>
        <w:rPr>
          <w:rFonts w:hint="default" w:ascii="Times New Roman" w:hAnsi="Times New Roman" w:cs="Times New Roman"/>
          <w:sz w:val="24"/>
          <w:szCs w:val="24"/>
          <w:lang w:val="lt-LT"/>
        </w:rPr>
      </w:pPr>
      <w:r>
        <w:rPr>
          <w:rFonts w:hint="default" w:ascii="Times New Roman" w:hAnsi="Times New Roman" w:cs="Times New Roman"/>
          <w:sz w:val="24"/>
          <w:szCs w:val="24"/>
          <w:lang w:val="en-US"/>
        </w:rPr>
        <w:t xml:space="preserve">numatyti (pagal poreikį) pagrįstas konkrečias vietas žemę paimti visuomenės poreikiams; </w:t>
      </w:r>
    </w:p>
    <w:p>
      <w:pPr>
        <w:numPr>
          <w:ilvl w:val="0"/>
          <w:numId w:val="2"/>
        </w:numPr>
        <w:spacing w:after="0"/>
        <w:jc w:val="both"/>
        <w:rPr>
          <w:rFonts w:hint="default" w:ascii="Times New Roman" w:hAnsi="Times New Roman" w:cs="Times New Roman"/>
          <w:sz w:val="24"/>
          <w:szCs w:val="24"/>
          <w:lang w:val="lt-LT"/>
        </w:rPr>
      </w:pPr>
      <w:r>
        <w:rPr>
          <w:rFonts w:hint="default" w:ascii="Times New Roman" w:hAnsi="Times New Roman" w:cs="Times New Roman"/>
          <w:sz w:val="24"/>
          <w:szCs w:val="24"/>
          <w:lang w:val="en-US"/>
        </w:rPr>
        <w:t>numatyti geriamojo vandens teikimo ir nuotekų tvarkymo infrastruktūrai funkcionuoti reikalingus servitutus;</w:t>
      </w:r>
    </w:p>
    <w:p>
      <w:pPr>
        <w:numPr>
          <w:ilvl w:val="0"/>
          <w:numId w:val="2"/>
        </w:numPr>
        <w:spacing w:after="0"/>
        <w:jc w:val="both"/>
        <w:rPr>
          <w:rFonts w:hint="default" w:ascii="Times New Roman" w:hAnsi="Times New Roman" w:cs="Times New Roman"/>
          <w:sz w:val="24"/>
          <w:szCs w:val="24"/>
          <w:lang w:val="lt-LT"/>
        </w:rPr>
      </w:pPr>
      <w:r>
        <w:rPr>
          <w:rFonts w:hint="default" w:ascii="Times New Roman" w:hAnsi="Times New Roman" w:cs="Times New Roman"/>
          <w:sz w:val="24"/>
          <w:szCs w:val="24"/>
          <w:lang w:val="en-US"/>
        </w:rPr>
        <w:t>nurodyti specialiąsias žemės naudojimo sąlygas;</w:t>
      </w:r>
    </w:p>
    <w:p>
      <w:pPr>
        <w:numPr>
          <w:ilvl w:val="0"/>
          <w:numId w:val="2"/>
        </w:numPr>
        <w:spacing w:after="0"/>
        <w:jc w:val="both"/>
        <w:rPr>
          <w:rFonts w:hint="default" w:ascii="Times New Roman" w:hAnsi="Times New Roman" w:cs="Times New Roman"/>
          <w:sz w:val="24"/>
          <w:szCs w:val="24"/>
          <w:lang w:val="lt-LT"/>
        </w:rPr>
      </w:pPr>
      <w:r>
        <w:rPr>
          <w:rFonts w:hint="default" w:ascii="Times New Roman" w:hAnsi="Times New Roman" w:cs="Times New Roman"/>
          <w:sz w:val="24"/>
          <w:szCs w:val="24"/>
          <w:lang w:val="en-US"/>
        </w:rPr>
        <w:t>numatyti geriamojo vandens tiekimo ir nuotekų tvarkymo infrastruktūros statinių vietas;</w:t>
      </w:r>
    </w:p>
    <w:p>
      <w:pPr>
        <w:numPr>
          <w:ilvl w:val="0"/>
          <w:numId w:val="2"/>
        </w:numPr>
        <w:spacing w:after="0"/>
        <w:jc w:val="both"/>
        <w:rPr>
          <w:rFonts w:hint="default" w:ascii="Times New Roman" w:hAnsi="Times New Roman" w:cs="Times New Roman"/>
          <w:sz w:val="24"/>
          <w:szCs w:val="24"/>
          <w:lang w:val="lt-LT"/>
        </w:rPr>
      </w:pPr>
      <w:r>
        <w:rPr>
          <w:rFonts w:hint="default" w:ascii="Times New Roman" w:hAnsi="Times New Roman" w:cs="Times New Roman"/>
          <w:sz w:val="24"/>
          <w:szCs w:val="24"/>
          <w:lang w:val="en-US"/>
        </w:rPr>
        <w:t>patikslinti viešojo geriamojo vandens tiekėjo teritorijas.</w:t>
      </w:r>
    </w:p>
    <w:p>
      <w:pPr>
        <w:spacing w:after="0"/>
        <w:jc w:val="both"/>
        <w:rPr>
          <w:rFonts w:hint="default" w:ascii="Times New Roman" w:hAnsi="Times New Roman" w:cs="Times New Roman"/>
          <w:sz w:val="24"/>
          <w:szCs w:val="24"/>
          <w:lang w:val="lt-LT"/>
        </w:rPr>
      </w:pPr>
    </w:p>
    <w:p>
      <w:pPr>
        <w:spacing w:after="0"/>
        <w:jc w:val="both"/>
        <w:rPr>
          <w:rFonts w:hint="default" w:ascii="Times New Roman" w:hAnsi="Times New Roman" w:cs="Times New Roman"/>
          <w:sz w:val="24"/>
          <w:szCs w:val="24"/>
          <w:lang w:val="lt-LT"/>
        </w:rPr>
      </w:pPr>
      <w:r>
        <w:rPr>
          <w:rFonts w:hint="default" w:ascii="Times New Roman" w:hAnsi="Times New Roman" w:cs="Times New Roman"/>
          <w:b/>
          <w:sz w:val="24"/>
          <w:szCs w:val="24"/>
          <w:lang w:val="lt-LT"/>
        </w:rPr>
        <w:t>Teritorijų planavimo dokumento keitimo terminai:</w:t>
      </w:r>
      <w:r>
        <w:rPr>
          <w:rFonts w:hint="default" w:ascii="Times New Roman" w:hAnsi="Times New Roman" w:cs="Times New Roman"/>
          <w:sz w:val="24"/>
          <w:szCs w:val="24"/>
          <w:lang w:val="lt-LT"/>
        </w:rPr>
        <w:t xml:space="preserve"> 2022 m. I</w:t>
      </w:r>
      <w:r>
        <w:rPr>
          <w:rFonts w:hint="default" w:ascii="Times New Roman" w:hAnsi="Times New Roman" w:cs="Times New Roman"/>
          <w:sz w:val="24"/>
          <w:szCs w:val="24"/>
          <w:lang w:val="en-US"/>
        </w:rPr>
        <w:t>V</w:t>
      </w:r>
      <w:r>
        <w:rPr>
          <w:rFonts w:hint="default" w:ascii="Times New Roman" w:hAnsi="Times New Roman" w:cs="Times New Roman"/>
          <w:sz w:val="24"/>
          <w:szCs w:val="24"/>
          <w:lang w:val="lt-LT"/>
        </w:rPr>
        <w:t xml:space="preserve"> ketv. – 2023 m. III ketv.</w:t>
      </w:r>
    </w:p>
    <w:p>
      <w:pPr>
        <w:shd w:val="clear" w:color="auto" w:fill="FFFFFF"/>
        <w:spacing w:after="0" w:line="240" w:lineRule="auto"/>
        <w:jc w:val="both"/>
        <w:textAlignment w:val="baseline"/>
        <w:rPr>
          <w:rFonts w:hint="default" w:ascii="Times New Roman" w:hAnsi="Times New Roman" w:cs="Times New Roman"/>
          <w:b/>
          <w:sz w:val="24"/>
          <w:szCs w:val="24"/>
          <w:lang w:val="lt-LT"/>
        </w:rPr>
      </w:pPr>
    </w:p>
    <w:p>
      <w:pPr>
        <w:autoSpaceDE w:val="0"/>
        <w:autoSpaceDN w:val="0"/>
        <w:adjustRightInd w:val="0"/>
        <w:spacing w:after="0" w:line="240" w:lineRule="auto"/>
        <w:jc w:val="both"/>
        <w:rPr>
          <w:rFonts w:hint="default" w:ascii="Times New Roman" w:hAnsi="Times New Roman" w:cs="Times New Roman"/>
          <w:b/>
          <w:bCs w:val="0"/>
          <w:color w:val="FF0000"/>
          <w:sz w:val="24"/>
          <w:szCs w:val="24"/>
          <w:highlight w:val="green"/>
          <w:lang w:val="en-US"/>
        </w:rPr>
      </w:pPr>
      <w:r>
        <w:rPr>
          <w:rFonts w:hint="default" w:ascii="Times New Roman" w:hAnsi="Times New Roman" w:eastAsia="Times New Roman" w:cs="Times New Roman"/>
          <w:b/>
          <w:bCs w:val="0"/>
          <w:sz w:val="24"/>
          <w:szCs w:val="24"/>
          <w:lang w:val="lt-LT"/>
        </w:rPr>
        <w:t>Informuojame</w:t>
      </w:r>
      <w:r>
        <w:rPr>
          <w:rFonts w:hint="default" w:ascii="Times New Roman" w:hAnsi="Times New Roman" w:eastAsia="Times New Roman" w:cs="Times New Roman"/>
          <w:b/>
          <w:bCs w:val="0"/>
          <w:sz w:val="24"/>
          <w:szCs w:val="24"/>
          <w:lang w:val="en-US"/>
        </w:rPr>
        <w:t xml:space="preserve">, kad </w:t>
      </w:r>
      <w:r>
        <w:rPr>
          <w:rFonts w:hint="default" w:ascii="Times New Roman" w:hAnsi="Times New Roman" w:cs="Times New Roman"/>
          <w:b/>
          <w:bCs w:val="0"/>
          <w:sz w:val="24"/>
          <w:szCs w:val="24"/>
          <w:lang w:val="lt-LT"/>
        </w:rPr>
        <w:t xml:space="preserve">Birštono  savivaldybės teritorijos bendrojo plano dalies </w:t>
      </w:r>
      <w:r>
        <w:rPr>
          <w:rFonts w:hint="default" w:ascii="Times New Roman" w:hAnsi="Times New Roman" w:cs="Times New Roman"/>
          <w:b/>
          <w:bCs w:val="0"/>
          <w:sz w:val="24"/>
          <w:szCs w:val="24"/>
          <w:lang w:val="en-US"/>
        </w:rPr>
        <w:t>B</w:t>
      </w:r>
      <w:r>
        <w:rPr>
          <w:rFonts w:hint="default" w:ascii="Times New Roman" w:hAnsi="Times New Roman" w:cs="Times New Roman"/>
          <w:b/>
          <w:bCs w:val="0"/>
          <w:sz w:val="24"/>
          <w:szCs w:val="24"/>
          <w:lang w:val="lt-LT"/>
        </w:rPr>
        <w:t>irštono savivaldybės teritorijos vandens tiekimo ir nuotekų tvarkymo infrastruktūros specialiojo plano keitimo</w:t>
      </w:r>
      <w:r>
        <w:rPr>
          <w:rFonts w:hint="default" w:ascii="Times New Roman" w:hAnsi="Times New Roman" w:cs="Times New Roman"/>
          <w:b/>
          <w:bCs w:val="0"/>
          <w:sz w:val="24"/>
          <w:szCs w:val="24"/>
          <w:lang w:val="en-US"/>
        </w:rPr>
        <w:t xml:space="preserve"> </w:t>
      </w:r>
      <w:r>
        <w:rPr>
          <w:rFonts w:hint="default" w:ascii="Times New Roman" w:hAnsi="Times New Roman" w:eastAsia="Times New Roman" w:cs="Times New Roman"/>
          <w:b/>
          <w:bCs w:val="0"/>
          <w:sz w:val="24"/>
          <w:szCs w:val="24"/>
          <w:lang w:val="en-US"/>
        </w:rPr>
        <w:t>strateginių pasekmių aplinkai vertinimas (SPAV) nebus atliekamas. Su motyvais nulėmusiais sprendimą neatlikti SPAV ir kitais dokumentais galima susipažinti Lietuvos Respublikos teritorijų planavimo dokumentų rengimo ir teritorijų planavimo proceso valstybinės priežiūros informacinėje sistemoje (www.tpdris.lt), TPD Nr. S-RJ-12-22-811</w:t>
      </w:r>
      <w:bookmarkStart w:id="1" w:name="_GoBack"/>
      <w:bookmarkEnd w:id="1"/>
      <w:r>
        <w:rPr>
          <w:rFonts w:hint="default" w:ascii="Times New Roman" w:hAnsi="Times New Roman" w:eastAsia="Times New Roman" w:cs="Times New Roman"/>
          <w:b/>
          <w:bCs w:val="0"/>
          <w:sz w:val="24"/>
          <w:szCs w:val="24"/>
          <w:lang w:val="en-US"/>
        </w:rPr>
        <w:t>.</w:t>
      </w:r>
    </w:p>
    <w:p>
      <w:pPr>
        <w:shd w:val="clear" w:color="auto" w:fill="FFFFFF"/>
        <w:spacing w:after="0" w:line="240" w:lineRule="auto"/>
        <w:jc w:val="both"/>
        <w:textAlignment w:val="baseline"/>
        <w:rPr>
          <w:rFonts w:hint="default" w:ascii="Times New Roman" w:hAnsi="Times New Roman" w:cs="Times New Roman"/>
          <w:b/>
          <w:sz w:val="24"/>
          <w:szCs w:val="24"/>
          <w:lang w:val="lt-LT"/>
        </w:rPr>
      </w:pPr>
    </w:p>
    <w:p>
      <w:pPr>
        <w:shd w:val="clear" w:color="auto" w:fill="FFFFFF"/>
        <w:spacing w:after="0" w:line="240" w:lineRule="auto"/>
        <w:jc w:val="both"/>
        <w:textAlignment w:val="baseline"/>
        <w:rPr>
          <w:rFonts w:hint="default" w:ascii="Times New Roman" w:hAnsi="Times New Roman" w:cs="Times New Roman"/>
          <w:b/>
          <w:sz w:val="24"/>
          <w:szCs w:val="24"/>
          <w:lang w:val="lt-LT"/>
        </w:rPr>
      </w:pP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222222"/>
          <w:spacing w:val="0"/>
          <w:sz w:val="24"/>
          <w:szCs w:val="24"/>
          <w:lang w:val="en-US"/>
        </w:rPr>
      </w:pPr>
      <w:r>
        <w:rPr>
          <w:rFonts w:hint="default" w:ascii="Times New Roman" w:hAnsi="Times New Roman" w:cs="Times New Roman"/>
          <w:b/>
          <w:sz w:val="24"/>
          <w:szCs w:val="24"/>
          <w:lang w:val="lt-LT"/>
        </w:rPr>
        <w:t>Informacijos teikimo tvarka:</w:t>
      </w:r>
      <w:r>
        <w:rPr>
          <w:rFonts w:hint="default" w:ascii="Times New Roman" w:hAnsi="Times New Roman" w:cs="Times New Roman"/>
          <w:sz w:val="24"/>
          <w:szCs w:val="24"/>
          <w:lang w:val="lt-LT"/>
        </w:rPr>
        <w:t xml:space="preserve"> informaciją apie </w:t>
      </w:r>
      <w:r>
        <w:rPr>
          <w:rFonts w:hint="default" w:ascii="Times New Roman" w:hAnsi="Times New Roman" w:cs="Times New Roman"/>
          <w:sz w:val="24"/>
          <w:szCs w:val="24"/>
          <w:lang w:val="en-US"/>
        </w:rPr>
        <w:t xml:space="preserve">SPAV ir </w:t>
      </w:r>
      <w:r>
        <w:rPr>
          <w:rFonts w:hint="default" w:ascii="Times New Roman" w:hAnsi="Times New Roman" w:cs="Times New Roman"/>
          <w:sz w:val="24"/>
          <w:szCs w:val="24"/>
          <w:lang w:val="lt-LT"/>
        </w:rPr>
        <w:t>teritorijų planavimo dokumento rengimą teikia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lt-LT"/>
        </w:rPr>
        <w:t xml:space="preserve">planavimo organizatorius ir plano rengėjas (šiame skelbime nurodytais adresais). Išsamesnė informacija teikiama </w:t>
      </w:r>
      <w:r>
        <w:rPr>
          <w:rFonts w:hint="default" w:ascii="Times New Roman" w:hAnsi="Times New Roman" w:cs="Times New Roman"/>
          <w:sz w:val="24"/>
          <w:szCs w:val="24"/>
          <w:lang w:val="en-US"/>
        </w:rPr>
        <w:t>Birštono</w:t>
      </w:r>
      <w:r>
        <w:rPr>
          <w:rFonts w:hint="default" w:ascii="Times New Roman" w:hAnsi="Times New Roman" w:cs="Times New Roman"/>
          <w:sz w:val="24"/>
          <w:szCs w:val="24"/>
          <w:lang w:val="lt-LT"/>
        </w:rPr>
        <w:t xml:space="preserve"> savivaldybės administracijos Architektūros ir kraštotvarkos skyri</w:t>
      </w:r>
      <w:r>
        <w:rPr>
          <w:rFonts w:hint="default" w:ascii="Times New Roman" w:hAnsi="Times New Roman" w:cs="Times New Roman"/>
          <w:sz w:val="24"/>
          <w:szCs w:val="24"/>
          <w:lang w:val="en-US"/>
        </w:rPr>
        <w:t>uje (</w:t>
      </w:r>
      <w:r>
        <w:rPr>
          <w:rFonts w:hint="default" w:ascii="Times New Roman" w:hAnsi="Times New Roman" w:cs="Times New Roman"/>
          <w:sz w:val="24"/>
          <w:szCs w:val="24"/>
          <w:lang w:val="lt-LT"/>
        </w:rPr>
        <w:t>Jaunimo g. 2, 59206 Birštonas</w:t>
      </w:r>
      <w:r>
        <w:rPr>
          <w:rFonts w:hint="default" w:ascii="Times New Roman" w:hAnsi="Times New Roman" w:cs="Times New Roman"/>
          <w:sz w:val="24"/>
          <w:szCs w:val="24"/>
          <w:lang w:val="en-US"/>
        </w:rPr>
        <w:t>)</w:t>
      </w:r>
      <w:r>
        <w:rPr>
          <w:rFonts w:hint="default" w:ascii="Times New Roman" w:hAnsi="Times New Roman" w:cs="Times New Roman"/>
          <w:sz w:val="24"/>
          <w:szCs w:val="24"/>
          <w:lang w:val="lt-LT"/>
        </w:rPr>
        <w:t>,</w:t>
      </w:r>
      <w:r>
        <w:rPr>
          <w:rFonts w:hint="default" w:ascii="Times New Roman" w:hAnsi="Times New Roman" w:cs="Times New Roman"/>
          <w:sz w:val="24"/>
          <w:szCs w:val="24"/>
          <w:lang w:val="en-US"/>
        </w:rPr>
        <w:t xml:space="preserve"> informaciją teikia</w:t>
      </w:r>
      <w:r>
        <w:rPr>
          <w:rFonts w:hint="default" w:ascii="Times New Roman" w:hAnsi="Times New Roman" w:cs="Times New Roman"/>
          <w:sz w:val="24"/>
          <w:szCs w:val="24"/>
          <w:lang w:val="lt-LT"/>
        </w:rPr>
        <w:t xml:space="preserve"> vedėjo pavaduotoja </w:t>
      </w:r>
      <w:r>
        <w:rPr>
          <w:rFonts w:hint="default" w:ascii="Times New Roman" w:hAnsi="Times New Roman" w:cs="Times New Roman"/>
          <w:sz w:val="24"/>
          <w:szCs w:val="24"/>
          <w:lang w:val="en-US"/>
        </w:rPr>
        <w:t>Marija Sorokina</w:t>
      </w:r>
      <w:r>
        <w:rPr>
          <w:rFonts w:hint="default" w:ascii="Times New Roman" w:hAnsi="Times New Roman" w:cs="Times New Roman"/>
          <w:sz w:val="24"/>
          <w:szCs w:val="24"/>
          <w:lang w:val="lt-LT"/>
        </w:rPr>
        <w:t>,</w:t>
      </w:r>
      <w:r>
        <w:rPr>
          <w:rFonts w:hint="default" w:ascii="Times New Roman" w:hAnsi="Times New Roman" w:cs="Times New Roman"/>
          <w:sz w:val="24"/>
          <w:szCs w:val="24"/>
          <w:lang w:val="en-US"/>
        </w:rPr>
        <w:t xml:space="preserve"> m</w:t>
      </w:r>
      <w:r>
        <w:rPr>
          <w:rFonts w:hint="default" w:ascii="Times New Roman" w:hAnsi="Times New Roman" w:cs="Times New Roman"/>
          <w:sz w:val="24"/>
          <w:szCs w:val="24"/>
          <w:lang w:val="en-US" w:eastAsia="zh-CN"/>
        </w:rPr>
        <w:t>ob. telefonas 8 693 45990, el. Paštas: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"mailto:marija.sorokina@birstonas.lt" \t "https://mail.google.com/mail/u/1/" \l "search/marija.sorokina%40birstonas.lt/_blank"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lt"/>
        </w:rPr>
        <w:t>marija.sorokina@birstonas.lt</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w:t>
      </w:r>
    </w:p>
    <w:p>
      <w:pPr>
        <w:spacing w:after="0" w:line="240" w:lineRule="auto"/>
        <w:jc w:val="both"/>
        <w:rPr>
          <w:rFonts w:hint="default" w:ascii="Times New Roman" w:hAnsi="Times New Roman" w:cs="Times New Roman"/>
          <w:sz w:val="24"/>
          <w:szCs w:val="24"/>
          <w:u w:val="single"/>
          <w:lang w:val="lt-LT"/>
        </w:rPr>
      </w:pPr>
    </w:p>
    <w:p>
      <w:pPr>
        <w:shd w:val="clear" w:color="auto" w:fill="FFFFFF"/>
        <w:spacing w:before="120" w:after="0" w:line="240" w:lineRule="auto"/>
        <w:jc w:val="both"/>
        <w:textAlignment w:val="baseline"/>
        <w:rPr>
          <w:rFonts w:hint="default" w:ascii="Times New Roman" w:hAnsi="Times New Roman" w:cs="Times New Roman"/>
          <w:sz w:val="24"/>
          <w:szCs w:val="24"/>
          <w:lang w:val="lt-LT"/>
        </w:rPr>
      </w:pPr>
      <w:r>
        <w:rPr>
          <w:rFonts w:hint="default" w:ascii="Times New Roman" w:hAnsi="Times New Roman" w:cs="Times New Roman"/>
          <w:b/>
          <w:sz w:val="24"/>
          <w:szCs w:val="24"/>
          <w:lang w:val="lt-LT"/>
        </w:rPr>
        <w:t>Pasiūlymų pateikimo tvarka:</w:t>
      </w:r>
      <w:r>
        <w:rPr>
          <w:rFonts w:hint="default" w:ascii="Times New Roman" w:hAnsi="Times New Roman" w:cs="Times New Roman"/>
          <w:sz w:val="24"/>
          <w:szCs w:val="24"/>
          <w:lang w:val="lt-LT"/>
        </w:rPr>
        <w:t xml:space="preserve"> Pasiūlymai </w:t>
      </w:r>
      <w:r>
        <w:rPr>
          <w:rFonts w:hint="default" w:ascii="Times New Roman" w:hAnsi="Times New Roman" w:cs="Times New Roman"/>
          <w:sz w:val="24"/>
          <w:szCs w:val="24"/>
          <w:lang w:val="en-US"/>
        </w:rPr>
        <w:t xml:space="preserve">dėl teritorijų planavimo dokumentų </w:t>
      </w:r>
      <w:r>
        <w:rPr>
          <w:rFonts w:hint="default" w:ascii="Times New Roman" w:hAnsi="Times New Roman" w:cs="Times New Roman"/>
          <w:sz w:val="24"/>
          <w:szCs w:val="24"/>
          <w:lang w:val="lt-LT"/>
        </w:rPr>
        <w:t>pateikiami planavimo organizatoriui raštu (skelbime nurodytu adresu) ir (ar) Lietuvos Respublikos teritorijų planavimo dokumentų rengimo ir teritorijų planavimo proceso valstybinės priežiūros informacinėje sistemoje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"http://www.tpdris.lt"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lt-LT"/>
        </w:rPr>
        <w:t>www.tpdris.lt</w:t>
      </w:r>
      <w:r>
        <w:rPr>
          <w:rFonts w:hint="default" w:ascii="Times New Roman" w:hAnsi="Times New Roman" w:cs="Times New Roman"/>
          <w:sz w:val="24"/>
          <w:szCs w:val="24"/>
          <w:lang w:val="lt-LT"/>
        </w:rPr>
        <w:fldChar w:fldCharType="end"/>
      </w:r>
      <w:r>
        <w:rPr>
          <w:rFonts w:hint="default" w:ascii="Times New Roman" w:hAnsi="Times New Roman" w:cs="Times New Roman"/>
          <w:sz w:val="24"/>
          <w:szCs w:val="24"/>
          <w:lang w:val="lt-LT"/>
        </w:rPr>
        <w:t xml:space="preserve">, TPD Nr. </w:t>
      </w:r>
      <w:r>
        <w:rPr>
          <w:rFonts w:hint="default" w:ascii="Times New Roman" w:hAnsi="Times New Roman" w:eastAsia="Times New Roman" w:cs="Times New Roman"/>
          <w:b/>
          <w:bCs w:val="0"/>
          <w:sz w:val="24"/>
          <w:szCs w:val="24"/>
          <w:lang w:val="en-US"/>
        </w:rPr>
        <w:t>S-RJ-12-22-811</w:t>
      </w:r>
      <w:r>
        <w:rPr>
          <w:rFonts w:hint="default" w:ascii="Times New Roman" w:hAnsi="Times New Roman" w:cs="Times New Roman"/>
          <w:sz w:val="24"/>
          <w:szCs w:val="24"/>
          <w:lang w:val="lt-LT"/>
        </w:rPr>
        <w:t>) per visą teritorijų planavimo dokumento rengimo laikotarpį iki viešo supažindinimo (susirinkimo) su teritorijų planavimo dokumento sprendiniais termino pabaigos.</w:t>
      </w:r>
    </w:p>
    <w:p>
      <w:pPr>
        <w:shd w:val="clear" w:color="auto" w:fill="FFFFFF"/>
        <w:spacing w:after="0" w:line="240" w:lineRule="auto"/>
        <w:jc w:val="both"/>
        <w:textAlignment w:val="baseline"/>
        <w:rPr>
          <w:rFonts w:hint="default" w:ascii="Times New Roman" w:hAnsi="Times New Roman" w:eastAsia="Times New Roman" w:cs="Times New Roman"/>
          <w:b/>
          <w:sz w:val="24"/>
          <w:szCs w:val="24"/>
          <w:lang w:val="lt-LT"/>
        </w:rPr>
      </w:pPr>
      <w:r>
        <w:rPr>
          <w:rFonts w:hint="default" w:ascii="Times New Roman" w:hAnsi="Times New Roman" w:cs="Times New Roman"/>
          <w:sz w:val="24"/>
          <w:szCs w:val="24"/>
          <w:lang w:val="lt-LT"/>
        </w:rPr>
        <w:t>Visuomenė, teikdama pasiūlymus, privalo nurodyti: vardą, pavardę ir/ar juridinį asmenį, adresą, pasiūlymo teikimo datą ir motyvus, kuriais pagrindžiamas pasiūlymas, pateikti privalomus priedus. Pasiūlymus dėl bendrojo plano teikusiems fiziniams ir juridiniams asmenims po viešo susirinkimo bus atsakyta teisės aktų nustatyta tvarka.</w:t>
      </w:r>
    </w:p>
    <w:p>
      <w:pPr>
        <w:spacing w:after="0"/>
        <w:jc w:val="both"/>
        <w:rPr>
          <w:rFonts w:ascii="Times New Roman" w:hAnsi="Times New Roman" w:cs="Times New Roman"/>
          <w:u w:val="single"/>
          <w:lang w:val="lt-LT"/>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C663F"/>
    <w:multiLevelType w:val="singleLevel"/>
    <w:tmpl w:val="BA1C663F"/>
    <w:lvl w:ilvl="0" w:tentative="0">
      <w:start w:val="1"/>
      <w:numFmt w:val="decimal"/>
      <w:suff w:val="space"/>
      <w:lvlText w:val="%1."/>
      <w:lvlJc w:val="left"/>
    </w:lvl>
  </w:abstractNum>
  <w:abstractNum w:abstractNumId="1">
    <w:nsid w:val="0E1D148D"/>
    <w:multiLevelType w:val="singleLevel"/>
    <w:tmpl w:val="0E1D148D"/>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96"/>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63E"/>
    <w:rsid w:val="00005192"/>
    <w:rsid w:val="000F48B3"/>
    <w:rsid w:val="001265F2"/>
    <w:rsid w:val="00155172"/>
    <w:rsid w:val="001B0033"/>
    <w:rsid w:val="0021159C"/>
    <w:rsid w:val="0024394B"/>
    <w:rsid w:val="00257CD3"/>
    <w:rsid w:val="002B68A0"/>
    <w:rsid w:val="003353F4"/>
    <w:rsid w:val="00343D15"/>
    <w:rsid w:val="003E26D9"/>
    <w:rsid w:val="0041581F"/>
    <w:rsid w:val="00417ADD"/>
    <w:rsid w:val="0044033F"/>
    <w:rsid w:val="00442274"/>
    <w:rsid w:val="004861FE"/>
    <w:rsid w:val="00553B38"/>
    <w:rsid w:val="00590EE5"/>
    <w:rsid w:val="006A5B79"/>
    <w:rsid w:val="00740152"/>
    <w:rsid w:val="007C1DE3"/>
    <w:rsid w:val="008A4A36"/>
    <w:rsid w:val="008D3D5E"/>
    <w:rsid w:val="00912BB8"/>
    <w:rsid w:val="00981F17"/>
    <w:rsid w:val="00992F56"/>
    <w:rsid w:val="009F2728"/>
    <w:rsid w:val="00AB54C1"/>
    <w:rsid w:val="00AC40F8"/>
    <w:rsid w:val="00B03379"/>
    <w:rsid w:val="00BB3206"/>
    <w:rsid w:val="00BC61D6"/>
    <w:rsid w:val="00CB1FAE"/>
    <w:rsid w:val="00D20065"/>
    <w:rsid w:val="00DB2299"/>
    <w:rsid w:val="00F5006B"/>
    <w:rsid w:val="0F464787"/>
    <w:rsid w:val="22C14DFA"/>
    <w:rsid w:val="3218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TML Preformatted"/>
    <w:basedOn w:val="1"/>
    <w:link w:val="1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6">
    <w:name w:val="Hyperlink"/>
    <w:basedOn w:val="3"/>
    <w:unhideWhenUsed/>
    <w:qFormat/>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 w:type="character" w:customStyle="1" w:styleId="9">
    <w:name w:val="Heading 2 Char"/>
    <w:basedOn w:val="3"/>
    <w:link w:val="2"/>
    <w:qFormat/>
    <w:uiPriority w:val="9"/>
    <w:rPr>
      <w:rFonts w:ascii="Times New Roman" w:hAnsi="Times New Roman" w:eastAsia="Times New Roman" w:cs="Times New Roman"/>
      <w:b/>
      <w:bCs/>
      <w:sz w:val="36"/>
      <w:szCs w:val="36"/>
    </w:rPr>
  </w:style>
  <w:style w:type="character" w:customStyle="1" w:styleId="10">
    <w:name w:val="v-button-caption"/>
    <w:basedOn w:val="3"/>
    <w:qFormat/>
    <w:uiPriority w:val="0"/>
  </w:style>
  <w:style w:type="character" w:customStyle="1" w:styleId="11">
    <w:name w:val="HTML Preformatted Char"/>
    <w:basedOn w:val="3"/>
    <w:link w:val="5"/>
    <w:semiHidden/>
    <w:qFormat/>
    <w:uiPriority w:val="99"/>
    <w:rPr>
      <w:rFonts w:ascii="Courier New" w:hAnsi="Courier New" w:eastAsia="Times New Roman" w:cs="Courier New"/>
      <w:sz w:val="20"/>
      <w:szCs w:val="20"/>
    </w:rPr>
  </w:style>
  <w:style w:type="character" w:customStyle="1" w:styleId="12">
    <w:name w:val="v-button-caption11"/>
    <w:basedOn w:val="3"/>
    <w:qFormat/>
    <w:uiPriority w:val="0"/>
  </w:style>
  <w:style w:type="character" w:customStyle="1" w:styleId="13">
    <w:name w:val="v-captiontext5"/>
    <w:basedOn w:val="3"/>
    <w:qFormat/>
    <w:uiPriority w:val="0"/>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3878</Words>
  <Characters>2212</Characters>
  <Lines>18</Lines>
  <Paragraphs>12</Paragraphs>
  <TotalTime>10</TotalTime>
  <ScaleCrop>false</ScaleCrop>
  <LinksUpToDate>false</LinksUpToDate>
  <CharactersWithSpaces>6078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2022-10-26T06:10:00Z</dcterms:created>
  <dc:creator>Rolandas Drapanauskas</dc:creator>
  <cp:lastModifiedBy>Jolanta 1</cp:lastModifiedBy>
  <cp:lastPrinted>2019-02-27T13:33:00Z</cp:lastPrinted>
  <dcterms:modified xsi:type="dcterms:W3CDTF">2023-07-19T05:50:46Z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9338EAAC35A04E9AAF29C4AB91D55F5F</vt:lpwstr>
  </property>
</Properties>
</file>